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44"/>
        </w:rPr>
        <w:t>2017年</w:t>
      </w:r>
      <w:r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  <w:t>1月至10月滁州市商品混凝土数字化</w:t>
      </w:r>
    </w:p>
    <w:p>
      <w:pPr>
        <w:jc w:val="center"/>
        <w:rPr>
          <w:sz w:val="22"/>
          <w:szCs w:val="28"/>
        </w:rPr>
      </w:pPr>
      <w:r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  <w:t>管理平台使用情况汇总表</w:t>
      </w:r>
    </w:p>
    <w:tbl>
      <w:tblPr>
        <w:tblStyle w:val="5"/>
        <w:tblW w:w="88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33"/>
        <w:gridCol w:w="2234"/>
        <w:gridCol w:w="1200"/>
        <w:gridCol w:w="1283"/>
        <w:gridCol w:w="1317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序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号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地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区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  <w:t>名称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合同备案编号份数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配合比通知单打印份数</w:t>
            </w:r>
          </w:p>
        </w:tc>
        <w:tc>
          <w:tcPr>
            <w:tcW w:w="131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合格证打印份数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滁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州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滁州市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炬基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新型建材有限公司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1531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1349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2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滁州市富邦新型建材有限公司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4098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776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3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滁州市陆源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新型建材有限公司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1113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768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4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滁州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润建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混凝土有限公司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840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613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5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滁州中联混凝土有限公司（南谯站）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2264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559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6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滁州市市政路用材料有限公司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411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7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滁州友好建材科技有限公司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滁州天广源环保科技有限公司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滁州市华夏中天商品混凝土有限公司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10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  <w:t>安徽宏桥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新型建材有限公司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10266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4213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天长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天长市忠天混凝土有限公司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687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570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天长市千秋混凝土有限公司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669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542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天长市圣茗建材有限公司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1135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天长市威尔威建材制品有限公司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426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268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天长市忠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混凝土有限公司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天长市宝峰混凝土有限公司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473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3571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明光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明光军瑶新型建材有限公司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1298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1290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明光市第二建筑安装有限责任公司商砼分公司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648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凤阳县文阳建筑装潢材料有限公司明光分公司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明光市凤明混凝土有限公司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滁州宝固建材科技有限公司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明光市龙盛长石有限公司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2243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2067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来安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滁州中联混凝土有限公司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水口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4566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1880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来安县金鼎商品混凝土有限公司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1404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1315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来安县闵江混凝土有限公司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来安华萃新型建材有限公司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1189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  <w:t>267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滁州文辉混凝土有限公司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来安县闵江混凝土有限公司（天路站）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安徽滁州市塔东商砼有限公司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水口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安徽滁州市塔东商砼有限公司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（塔东）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8074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4152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全椒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滁州市富邦商品混凝土有限公司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5236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1552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滁州市友西混凝土有限公司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1731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418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全椒县鸿天商品混凝土有限公司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498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滁州中联混凝土有限公司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全椒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522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二十一冶建设工程有限公司全椒分公司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滁州深福新型建筑材料股份有限公司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1825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9968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2825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凤阳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凤阳县奔牛新型建筑材料有限公司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3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蚌埠星宇商品混凝土有限公司凤阳分公司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3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凤阳县文阳建筑装潢材料有限公司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3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安徽金地商品混凝土有限公司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3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安徽昊城砼制品有限公司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73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安徽省凤阳县天瑞建材有限公司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珍珠集团凤阳县中都商砼有限公司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33" w:type="dxa"/>
            <w:vMerge w:val="continue"/>
            <w:tcBorders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安徽众信新型建材有限公司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vMerge w:val="restart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vMerge w:val="continue"/>
            <w:tcBorders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131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定远县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1380" w:type="dxa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全部没有安装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  <w:vMerge w:val="continue"/>
            <w:tcBorders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本地区小计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滁州市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全范围总计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530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34340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15236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1"/>
          <w:szCs w:val="21"/>
          <w:shd w:val="clear" w:color="auto" w:fill="auto"/>
          <w:lang w:val="en-US" w:eastAsia="zh-CN"/>
        </w:rPr>
        <w:t>备注：数据整理采集由北京天瑞宝华信息技术有限公司完成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3199F"/>
    <w:rsid w:val="08CB4C81"/>
    <w:rsid w:val="5CFA1AE6"/>
    <w:rsid w:val="6454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Zzz</cp:lastModifiedBy>
  <dcterms:modified xsi:type="dcterms:W3CDTF">2017-11-03T15:17:03Z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